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E3AA2E" w14:textId="77777777" w:rsidR="002C3823" w:rsidRDefault="000D3391" w:rsidP="009C1A9F">
      <w:pPr>
        <w:pStyle w:val="Sansinterligne"/>
      </w:pPr>
      <w:r>
        <w:rPr>
          <w:noProof/>
          <w:lang w:eastAsia="fr-BE"/>
        </w:rPr>
        <w:drawing>
          <wp:anchor distT="0" distB="0" distL="114300" distR="114300" simplePos="0" relativeHeight="251658240" behindDoc="0" locked="0" layoutInCell="1" allowOverlap="1" wp14:anchorId="7E09E1E8" wp14:editId="5C2C7A24">
            <wp:simplePos x="0" y="0"/>
            <wp:positionH relativeFrom="margin">
              <wp:posOffset>-476250</wp:posOffset>
            </wp:positionH>
            <wp:positionV relativeFrom="margin">
              <wp:posOffset>-466725</wp:posOffset>
            </wp:positionV>
            <wp:extent cx="4043045" cy="10096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A + tx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43045" cy="1009650"/>
                    </a:xfrm>
                    <a:prstGeom prst="rect">
                      <a:avLst/>
                    </a:prstGeom>
                  </pic:spPr>
                </pic:pic>
              </a:graphicData>
            </a:graphic>
          </wp:anchor>
        </w:drawing>
      </w:r>
    </w:p>
    <w:p w14:paraId="5D04A2DE" w14:textId="77777777" w:rsidR="000D3391" w:rsidRDefault="000D3391" w:rsidP="000D3391">
      <w:pPr>
        <w:ind w:left="57" w:right="850"/>
      </w:pPr>
    </w:p>
    <w:p w14:paraId="15E8F7BE" w14:textId="77777777" w:rsidR="000D3391" w:rsidRDefault="000D3391" w:rsidP="000D3391">
      <w:pPr>
        <w:ind w:left="57" w:right="1134"/>
      </w:pPr>
    </w:p>
    <w:p w14:paraId="312F17AA" w14:textId="76ABAAD9" w:rsidR="00762DC9" w:rsidRDefault="00772935" w:rsidP="00772935">
      <w:pPr>
        <w:suppressAutoHyphens/>
        <w:spacing w:before="28" w:after="0"/>
        <w:ind w:right="850"/>
        <w:jc w:val="right"/>
        <w:rPr>
          <w:rFonts w:ascii="Times New Roman" w:eastAsia="SimSun" w:hAnsi="Times New Roman" w:cs="Times New Roman"/>
          <w:kern w:val="1"/>
          <w:sz w:val="24"/>
          <w:szCs w:val="24"/>
          <w:lang w:eastAsia="ar-SA"/>
        </w:rPr>
      </w:pPr>
      <w:r w:rsidRPr="00772935">
        <w:rPr>
          <w:rFonts w:ascii="Times New Roman" w:eastAsia="SimSun" w:hAnsi="Times New Roman" w:cs="Times New Roman"/>
          <w:kern w:val="1"/>
          <w:sz w:val="24"/>
          <w:szCs w:val="24"/>
          <w:lang w:eastAsia="ar-SA"/>
        </w:rPr>
        <w:t xml:space="preserve">Luxembourg, le </w:t>
      </w:r>
      <w:r w:rsidR="00762DC9">
        <w:rPr>
          <w:rFonts w:ascii="Times New Roman" w:eastAsia="SimSun" w:hAnsi="Times New Roman" w:cs="Times New Roman"/>
          <w:kern w:val="1"/>
          <w:sz w:val="24"/>
          <w:szCs w:val="24"/>
          <w:lang w:eastAsia="ar-SA"/>
        </w:rPr>
        <w:t>17 juillet 2022</w:t>
      </w:r>
    </w:p>
    <w:p w14:paraId="32C63BB9" w14:textId="77777777" w:rsidR="00762DC9" w:rsidRDefault="00762DC9" w:rsidP="00772935">
      <w:pPr>
        <w:suppressAutoHyphens/>
        <w:spacing w:before="28" w:after="0"/>
        <w:ind w:right="850"/>
        <w:jc w:val="right"/>
        <w:rPr>
          <w:rFonts w:ascii="Times New Roman" w:eastAsia="SimSun" w:hAnsi="Times New Roman" w:cs="Times New Roman"/>
          <w:kern w:val="1"/>
          <w:sz w:val="24"/>
          <w:szCs w:val="24"/>
          <w:lang w:eastAsia="ar-SA"/>
        </w:rPr>
      </w:pPr>
    </w:p>
    <w:p w14:paraId="5EFDC3C6" w14:textId="77777777" w:rsidR="00762DC9" w:rsidRDefault="00762DC9" w:rsidP="00762DC9">
      <w:pPr>
        <w:spacing w:after="28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Compte rendu: Tour à </w:t>
      </w:r>
      <w:proofErr w:type="spellStart"/>
      <w:r>
        <w:rPr>
          <w:rFonts w:ascii="Times New Roman" w:eastAsia="Times New Roman" w:hAnsi="Times New Roman" w:cs="Times New Roman"/>
          <w:b/>
          <w:sz w:val="32"/>
          <w:szCs w:val="32"/>
        </w:rPr>
        <w:t>Bergamo</w:t>
      </w:r>
      <w:proofErr w:type="spellEnd"/>
      <w:r>
        <w:rPr>
          <w:rFonts w:ascii="Times New Roman" w:eastAsia="Times New Roman" w:hAnsi="Times New Roman" w:cs="Times New Roman"/>
          <w:b/>
          <w:sz w:val="32"/>
          <w:szCs w:val="32"/>
        </w:rPr>
        <w:t xml:space="preserve"> et Brescia du 2 au 4 juillet 2022</w:t>
      </w:r>
    </w:p>
    <w:p w14:paraId="484C6F5A" w14:textId="77777777" w:rsidR="00762DC9" w:rsidRDefault="00762DC9" w:rsidP="00762DC9">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Très tôt samedi matin, le groupe s’est retrouvé dans la salle d’embarquement pour s’envoler vers Milan/Malpensa. Arrivés à l’aéroport nous avons été accueillis par </w:t>
      </w:r>
      <w:proofErr w:type="spellStart"/>
      <w:r>
        <w:rPr>
          <w:rFonts w:ascii="Times New Roman" w:eastAsia="Times New Roman" w:hAnsi="Times New Roman" w:cs="Times New Roman"/>
          <w:b/>
          <w:color w:val="000000"/>
          <w:sz w:val="24"/>
          <w:szCs w:val="24"/>
        </w:rPr>
        <w:t>Perlita</w:t>
      </w:r>
      <w:proofErr w:type="spellEnd"/>
      <w:r>
        <w:rPr>
          <w:rFonts w:ascii="Times New Roman" w:eastAsia="Times New Roman" w:hAnsi="Times New Roman" w:cs="Times New Roman"/>
          <w:color w:val="000000"/>
          <w:sz w:val="24"/>
          <w:szCs w:val="24"/>
        </w:rPr>
        <w:t>, notre compétente et patiente guide, qui nous a accompagnés tout au long du weekend.</w:t>
      </w:r>
    </w:p>
    <w:p w14:paraId="3758A32B" w14:textId="77777777" w:rsidR="00762DC9" w:rsidRDefault="00762DC9" w:rsidP="00762DC9">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Marco, notre chauffeur, nous a emmenés à l’hôtel pour déposer nos bagages, ensuite nous avons entamé la visite de la vieille ville de </w:t>
      </w:r>
      <w:proofErr w:type="spellStart"/>
      <w:r>
        <w:rPr>
          <w:rFonts w:ascii="Times New Roman" w:eastAsia="Times New Roman" w:hAnsi="Times New Roman" w:cs="Times New Roman"/>
          <w:color w:val="000000"/>
          <w:sz w:val="24"/>
          <w:szCs w:val="24"/>
        </w:rPr>
        <w:t>Bergam</w:t>
      </w:r>
      <w:r>
        <w:rPr>
          <w:rFonts w:ascii="Times New Roman" w:eastAsia="Times New Roman" w:hAnsi="Times New Roman" w:cs="Times New Roman"/>
          <w:sz w:val="24"/>
          <w:szCs w:val="24"/>
        </w:rPr>
        <w:t>o</w:t>
      </w:r>
      <w:proofErr w:type="spellEnd"/>
      <w:r>
        <w:rPr>
          <w:rFonts w:ascii="Times New Roman" w:eastAsia="Times New Roman" w:hAnsi="Times New Roman" w:cs="Times New Roman"/>
          <w:color w:val="000000"/>
          <w:sz w:val="24"/>
          <w:szCs w:val="24"/>
        </w:rPr>
        <w:t xml:space="preserve"> inscrite au Patrimoine mondial de l’Unesco. Une cité médiévale imposante, construite sur les hauteurs, divisée entre le haut et le bas </w:t>
      </w:r>
      <w:proofErr w:type="spellStart"/>
      <w:r>
        <w:rPr>
          <w:rFonts w:ascii="Times New Roman" w:eastAsia="Times New Roman" w:hAnsi="Times New Roman" w:cs="Times New Roman"/>
          <w:color w:val="000000"/>
          <w:sz w:val="24"/>
          <w:szCs w:val="24"/>
        </w:rPr>
        <w:t>Bergam</w:t>
      </w:r>
      <w:r>
        <w:rPr>
          <w:rFonts w:ascii="Times New Roman" w:eastAsia="Times New Roman" w:hAnsi="Times New Roman" w:cs="Times New Roman"/>
          <w:sz w:val="24"/>
          <w:szCs w:val="24"/>
        </w:rPr>
        <w: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Città</w:t>
      </w:r>
      <w:proofErr w:type="spellEnd"/>
      <w:r>
        <w:rPr>
          <w:rFonts w:ascii="Times New Roman" w:eastAsia="Times New Roman" w:hAnsi="Times New Roman" w:cs="Times New Roman"/>
          <w:color w:val="000000"/>
          <w:sz w:val="24"/>
          <w:szCs w:val="24"/>
        </w:rPr>
        <w:t xml:space="preserve"> Alta et Bassa), encerclée de murs vénitiens, parsemée de rues pavées.</w:t>
      </w:r>
    </w:p>
    <w:p w14:paraId="5E78696F" w14:textId="77777777" w:rsidR="00762DC9" w:rsidRDefault="00762DC9" w:rsidP="00762DC9">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Nous rentrons par la porte orientale et parcourons l’allée des Mura pour arriver au cœur de la place centrale/</w:t>
      </w:r>
      <w:r>
        <w:rPr>
          <w:rFonts w:ascii="Times New Roman" w:eastAsia="Times New Roman" w:hAnsi="Times New Roman" w:cs="Times New Roman"/>
          <w:b/>
          <w:sz w:val="24"/>
          <w:szCs w:val="24"/>
        </w:rPr>
        <w:t xml:space="preserve">Piazza </w:t>
      </w:r>
      <w:proofErr w:type="spellStart"/>
      <w:r>
        <w:rPr>
          <w:rFonts w:ascii="Times New Roman" w:eastAsia="Times New Roman" w:hAnsi="Times New Roman" w:cs="Times New Roman"/>
          <w:b/>
          <w:sz w:val="24"/>
          <w:szCs w:val="24"/>
        </w:rPr>
        <w:t>Vecchia</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où se dresse la Tour civique, dite le « </w:t>
      </w:r>
      <w:proofErr w:type="spellStart"/>
      <w:r>
        <w:rPr>
          <w:rFonts w:ascii="Times New Roman" w:eastAsia="Times New Roman" w:hAnsi="Times New Roman" w:cs="Times New Roman"/>
          <w:sz w:val="24"/>
          <w:szCs w:val="24"/>
        </w:rPr>
        <w:t>Campanone</w:t>
      </w:r>
      <w:proofErr w:type="spellEnd"/>
      <w:r>
        <w:rPr>
          <w:rFonts w:ascii="Times New Roman" w:eastAsia="Times New Roman" w:hAnsi="Times New Roman" w:cs="Times New Roman"/>
          <w:sz w:val="24"/>
          <w:szCs w:val="24"/>
        </w:rPr>
        <w:t> », qui encore aujourd’hui tous les soirs à 22h00 piles sonne ses cent coups en souvenir de la fermeture des portes de la ville pendant la domination vénitienne.</w:t>
      </w:r>
    </w:p>
    <w:p w14:paraId="4C71A5BC" w14:textId="109945AD" w:rsidR="00762DC9" w:rsidRDefault="00762DC9" w:rsidP="00762DC9">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C'est dans ce quartier que se trouve le Dôme de la ville ou Cathédrale Saint Alexandre située à proximité de la Basilique romane Santa Maria </w:t>
      </w:r>
      <w:proofErr w:type="spellStart"/>
      <w:r>
        <w:rPr>
          <w:rFonts w:ascii="Times New Roman" w:eastAsia="Times New Roman" w:hAnsi="Times New Roman" w:cs="Times New Roman"/>
          <w:sz w:val="24"/>
          <w:szCs w:val="24"/>
        </w:rPr>
        <w:t>Maggiore</w:t>
      </w:r>
      <w:proofErr w:type="spellEnd"/>
      <w:r>
        <w:rPr>
          <w:rFonts w:ascii="Times New Roman" w:eastAsia="Times New Roman" w:hAnsi="Times New Roman" w:cs="Times New Roman"/>
          <w:sz w:val="24"/>
          <w:szCs w:val="24"/>
        </w:rPr>
        <w:t xml:space="preserve"> avec son intérieur richement décoré de fresques, stucs, tapisseries, dont le cœur contient un ensemble de marqueteries en bois de Lorenzo Lotto parmi les plus importantes du XVIème siècle, le Baptistère et l'immense Chapelle Colleoni avec son tombeau décorée par Tiepolo.</w:t>
      </w:r>
    </w:p>
    <w:p w14:paraId="7F84197E" w14:textId="61CFF04D" w:rsidR="00762DC9" w:rsidRDefault="00762DC9" w:rsidP="00762DC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Dans l’après-midi, nous avons visité le musée de la Cathédrale de Saint Alexandre où, pendant de récents travaux de rénovation, d’importants témoignages archéologiques de l’histoire de </w:t>
      </w:r>
      <w:proofErr w:type="spellStart"/>
      <w:r>
        <w:rPr>
          <w:rFonts w:ascii="Times New Roman" w:eastAsia="Times New Roman" w:hAnsi="Times New Roman" w:cs="Times New Roman"/>
          <w:sz w:val="24"/>
          <w:szCs w:val="24"/>
        </w:rPr>
        <w:t>Bergamo</w:t>
      </w:r>
      <w:proofErr w:type="spellEnd"/>
      <w:r>
        <w:rPr>
          <w:rFonts w:ascii="Times New Roman" w:eastAsia="Times New Roman" w:hAnsi="Times New Roman" w:cs="Times New Roman"/>
          <w:sz w:val="24"/>
          <w:szCs w:val="24"/>
        </w:rPr>
        <w:t xml:space="preserve"> du Xème au XVIème siècle ont été reportés à la lumière : des ruines de </w:t>
      </w:r>
      <w:proofErr w:type="spellStart"/>
      <w:r>
        <w:rPr>
          <w:rFonts w:ascii="Times New Roman" w:eastAsia="Times New Roman" w:hAnsi="Times New Roman" w:cs="Times New Roman"/>
          <w:sz w:val="24"/>
          <w:szCs w:val="24"/>
        </w:rPr>
        <w:t>domus</w:t>
      </w:r>
      <w:proofErr w:type="spellEnd"/>
      <w:r>
        <w:rPr>
          <w:rFonts w:ascii="Times New Roman" w:eastAsia="Times New Roman" w:hAnsi="Times New Roman" w:cs="Times New Roman"/>
          <w:sz w:val="24"/>
          <w:szCs w:val="24"/>
        </w:rPr>
        <w:t xml:space="preserve"> romaines et de la cathédrale d’époque romane.</w:t>
      </w:r>
    </w:p>
    <w:p w14:paraId="4DE3366C" w14:textId="77777777" w:rsidR="00DF3157" w:rsidRDefault="00DF3157" w:rsidP="00762DC9">
      <w:pPr>
        <w:spacing w:after="0" w:line="240" w:lineRule="auto"/>
        <w:jc w:val="both"/>
        <w:rPr>
          <w:rFonts w:ascii="Times New Roman" w:eastAsia="Times New Roman" w:hAnsi="Times New Roman" w:cs="Times New Roman"/>
          <w:sz w:val="24"/>
          <w:szCs w:val="24"/>
        </w:rPr>
      </w:pPr>
    </w:p>
    <w:p w14:paraId="61BD7008" w14:textId="77777777" w:rsidR="00762DC9" w:rsidRDefault="00762DC9" w:rsidP="00762DC9">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24"/>
          <w:szCs w:val="24"/>
        </w:rPr>
        <w:t xml:space="preserve">Nous enchaînons avec la montée au col de la </w:t>
      </w:r>
      <w:r>
        <w:rPr>
          <w:rFonts w:ascii="Times New Roman" w:eastAsia="Times New Roman" w:hAnsi="Times New Roman" w:cs="Times New Roman"/>
          <w:b/>
          <w:sz w:val="24"/>
          <w:szCs w:val="24"/>
        </w:rPr>
        <w:t>Rocca</w:t>
      </w:r>
      <w:r>
        <w:rPr>
          <w:rFonts w:ascii="Times New Roman" w:eastAsia="Times New Roman" w:hAnsi="Times New Roman" w:cs="Times New Roman"/>
          <w:sz w:val="24"/>
          <w:szCs w:val="24"/>
        </w:rPr>
        <w:t xml:space="preserve"> pour une visite du Parc public des </w:t>
      </w:r>
      <w:r>
        <w:rPr>
          <w:rFonts w:ascii="Times New Roman" w:eastAsia="Times New Roman" w:hAnsi="Times New Roman" w:cs="Times New Roman"/>
          <w:sz w:val="24"/>
          <w:szCs w:val="24"/>
          <w:highlight w:val="white"/>
        </w:rPr>
        <w:t>“remembrances”</w:t>
      </w:r>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Bergamo</w:t>
      </w:r>
      <w:proofErr w:type="spellEnd"/>
      <w:r>
        <w:rPr>
          <w:rFonts w:ascii="Times New Roman" w:eastAsia="Times New Roman" w:hAnsi="Times New Roman" w:cs="Times New Roman"/>
          <w:sz w:val="24"/>
          <w:szCs w:val="24"/>
        </w:rPr>
        <w:t xml:space="preserve"> riche de plaques commémoratives, stèles et corps militaires qui se sont battus pendant les deux dernières guerres mondiales. Ainsi s’achève cette première journée très chargée. Il est temps de regagner l’hôtel en bus et prendre possession de nos chambres respectives.</w:t>
      </w:r>
    </w:p>
    <w:p w14:paraId="3B7FBB8C" w14:textId="77777777" w:rsidR="00762DC9" w:rsidRDefault="00762DC9" w:rsidP="00762DC9">
      <w:pPr>
        <w:spacing w:after="0" w:line="240" w:lineRule="auto"/>
        <w:jc w:val="both"/>
        <w:rPr>
          <w:rFonts w:ascii="Times New Roman" w:eastAsia="Times New Roman" w:hAnsi="Times New Roman" w:cs="Times New Roman"/>
          <w:sz w:val="18"/>
          <w:szCs w:val="18"/>
        </w:rPr>
      </w:pPr>
    </w:p>
    <w:p w14:paraId="2E4ABF21" w14:textId="32653446" w:rsidR="00762DC9" w:rsidRDefault="00762DC9" w:rsidP="00762DC9">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 xml:space="preserve">Dimanche nous quittons l’hôtel à 8h00 pour la visite du </w:t>
      </w:r>
      <w:proofErr w:type="spellStart"/>
      <w:r>
        <w:rPr>
          <w:rFonts w:ascii="Times New Roman" w:eastAsia="Times New Roman" w:hAnsi="Times New Roman" w:cs="Times New Roman"/>
          <w:b/>
          <w:color w:val="000000"/>
          <w:sz w:val="24"/>
          <w:szCs w:val="24"/>
        </w:rPr>
        <w:t>Vittoriale</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degli</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Italiani</w:t>
      </w:r>
      <w:proofErr w:type="spellEnd"/>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situé à </w:t>
      </w:r>
      <w:proofErr w:type="spellStart"/>
      <w:r>
        <w:rPr>
          <w:rFonts w:ascii="Times New Roman" w:eastAsia="Times New Roman" w:hAnsi="Times New Roman" w:cs="Times New Roman"/>
          <w:color w:val="000000"/>
          <w:sz w:val="24"/>
          <w:szCs w:val="24"/>
        </w:rPr>
        <w:t>Gardone</w:t>
      </w:r>
      <w:proofErr w:type="spellEnd"/>
      <w:r>
        <w:rPr>
          <w:rFonts w:ascii="Times New Roman" w:eastAsia="Times New Roman" w:hAnsi="Times New Roman" w:cs="Times New Roman"/>
          <w:color w:val="000000"/>
          <w:sz w:val="24"/>
          <w:szCs w:val="24"/>
        </w:rPr>
        <w:t xml:space="preserve"> Riviera sur le lac de Garde, près de Brescia, où nous arrivons vers 9h30. A l’entrée, nous sommes accueillis par </w:t>
      </w:r>
      <w:r>
        <w:rPr>
          <w:rFonts w:ascii="Times New Roman" w:eastAsia="Times New Roman" w:hAnsi="Times New Roman" w:cs="Times New Roman"/>
          <w:b/>
          <w:color w:val="000000"/>
          <w:sz w:val="24"/>
          <w:szCs w:val="24"/>
        </w:rPr>
        <w:t>Chiara,</w:t>
      </w:r>
      <w:r>
        <w:rPr>
          <w:rFonts w:ascii="Times New Roman" w:eastAsia="Times New Roman" w:hAnsi="Times New Roman" w:cs="Times New Roman"/>
          <w:color w:val="000000"/>
          <w:sz w:val="24"/>
          <w:szCs w:val="24"/>
        </w:rPr>
        <w:t xml:space="preserve"> notre guide d’un jour, experte et pétillante dans sa façon de raconter la vie et les lieux où a vécu le poète Gabriele D’</w:t>
      </w:r>
      <w:proofErr w:type="spellStart"/>
      <w:r>
        <w:rPr>
          <w:rFonts w:ascii="Times New Roman" w:eastAsia="Times New Roman" w:hAnsi="Times New Roman" w:cs="Times New Roman"/>
          <w:color w:val="000000"/>
          <w:sz w:val="24"/>
          <w:szCs w:val="24"/>
        </w:rPr>
        <w:t>Annunzio</w:t>
      </w:r>
      <w:proofErr w:type="spellEnd"/>
      <w:r>
        <w:rPr>
          <w:rFonts w:ascii="Times New Roman" w:eastAsia="Times New Roman" w:hAnsi="Times New Roman" w:cs="Times New Roman"/>
          <w:color w:val="000000"/>
          <w:sz w:val="24"/>
          <w:szCs w:val="24"/>
        </w:rPr>
        <w:t>. Son récit transmettait l’amour pour son métier, en particulier sa passion pour la vie et les exploits du célèbre poète-soldat, écrivain et patriote.</w:t>
      </w:r>
    </w:p>
    <w:p w14:paraId="04932398" w14:textId="229654C7" w:rsidR="00762DC9" w:rsidRDefault="00762DC9" w:rsidP="00762DC9">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 </w:t>
      </w:r>
      <w:proofErr w:type="spellStart"/>
      <w:r>
        <w:rPr>
          <w:rFonts w:ascii="Times New Roman" w:eastAsia="Times New Roman" w:hAnsi="Times New Roman" w:cs="Times New Roman"/>
          <w:b/>
          <w:sz w:val="24"/>
          <w:szCs w:val="24"/>
        </w:rPr>
        <w:t>Vittoriale</w:t>
      </w:r>
      <w:proofErr w:type="spellEnd"/>
      <w:r>
        <w:rPr>
          <w:rFonts w:ascii="Times New Roman" w:eastAsia="Times New Roman" w:hAnsi="Times New Roman" w:cs="Times New Roman"/>
          <w:sz w:val="24"/>
          <w:szCs w:val="24"/>
        </w:rPr>
        <w:t xml:space="preserve"> est une citadelle monumentale de 9 hectares environ, bâtie entre 1921-1938 selon la volonté et en hommage à la grandeur du poète-soldat Gabriele D’</w:t>
      </w:r>
      <w:proofErr w:type="spellStart"/>
      <w:r>
        <w:rPr>
          <w:rFonts w:ascii="Times New Roman" w:eastAsia="Times New Roman" w:hAnsi="Times New Roman" w:cs="Times New Roman"/>
          <w:sz w:val="24"/>
          <w:szCs w:val="24"/>
        </w:rPr>
        <w:t>Annunzio</w:t>
      </w:r>
      <w:proofErr w:type="spellEnd"/>
      <w:r>
        <w:rPr>
          <w:rFonts w:ascii="Times New Roman" w:eastAsia="Times New Roman" w:hAnsi="Times New Roman" w:cs="Times New Roman"/>
          <w:sz w:val="24"/>
          <w:szCs w:val="24"/>
        </w:rPr>
        <w:t xml:space="preserve"> ainsi que des italiens de la </w:t>
      </w:r>
      <w:hyperlink r:id="rId7">
        <w:r>
          <w:rPr>
            <w:rFonts w:ascii="Times New Roman" w:eastAsia="Times New Roman" w:hAnsi="Times New Roman" w:cs="Times New Roman"/>
            <w:sz w:val="24"/>
            <w:szCs w:val="24"/>
          </w:rPr>
          <w:t>Première Guerre mondiale</w:t>
        </w:r>
      </w:hyperlink>
      <w:r>
        <w:rPr>
          <w:rFonts w:ascii="Times New Roman" w:eastAsia="Times New Roman" w:hAnsi="Times New Roman" w:cs="Times New Roman"/>
          <w:sz w:val="24"/>
          <w:szCs w:val="24"/>
        </w:rPr>
        <w:t xml:space="preserve">. Il est composé de monuments, de rues, de maisons, de places, d'un amphithéâtre, de jardins, de cours d'eau et parsemé de plus de 400 oliviers, bougainvilliers et câpriers. Tout au long du parcours, on peut admirer aussi un musée de l’automobile, des objets et des habits personnels, mais ce que le visiteur ne s’attend jamais à voir est un avion SVA, avec lequel il a survolé Vienne en 1918 ; suspendu au plafond de l’auditorium, </w:t>
      </w:r>
      <w:r>
        <w:rPr>
          <w:rFonts w:ascii="Times New Roman" w:eastAsia="Times New Roman" w:hAnsi="Times New Roman" w:cs="Times New Roman"/>
          <w:sz w:val="24"/>
          <w:szCs w:val="24"/>
          <w:highlight w:val="white"/>
        </w:rPr>
        <w:t xml:space="preserve">la proue du navire militaire </w:t>
      </w:r>
      <w:proofErr w:type="spellStart"/>
      <w:r>
        <w:rPr>
          <w:rFonts w:ascii="Times New Roman" w:eastAsia="Times New Roman" w:hAnsi="Times New Roman" w:cs="Times New Roman"/>
          <w:sz w:val="24"/>
          <w:szCs w:val="24"/>
          <w:highlight w:val="white"/>
        </w:rPr>
        <w:t>Puglia</w:t>
      </w:r>
      <w:proofErr w:type="spellEnd"/>
      <w:r>
        <w:rPr>
          <w:rFonts w:ascii="Times New Roman" w:eastAsia="Times New Roman" w:hAnsi="Times New Roman" w:cs="Times New Roman"/>
          <w:sz w:val="24"/>
          <w:szCs w:val="24"/>
          <w:highlight w:val="white"/>
        </w:rPr>
        <w:t xml:space="preserve"> et un sous-marin MAS !</w:t>
      </w:r>
      <w:r>
        <w:rPr>
          <w:rFonts w:ascii="Times New Roman" w:eastAsia="Times New Roman" w:hAnsi="Times New Roman" w:cs="Times New Roman"/>
          <w:sz w:val="24"/>
          <w:szCs w:val="24"/>
        </w:rPr>
        <w:t xml:space="preserve"> Au sommet du </w:t>
      </w:r>
      <w:proofErr w:type="spellStart"/>
      <w:r>
        <w:rPr>
          <w:rFonts w:ascii="Times New Roman" w:eastAsia="Times New Roman" w:hAnsi="Times New Roman" w:cs="Times New Roman"/>
          <w:sz w:val="24"/>
          <w:szCs w:val="24"/>
        </w:rPr>
        <w:t>Vittoriale</w:t>
      </w:r>
      <w:proofErr w:type="spellEnd"/>
      <w:r>
        <w:rPr>
          <w:rFonts w:ascii="Times New Roman" w:eastAsia="Times New Roman" w:hAnsi="Times New Roman" w:cs="Times New Roman"/>
          <w:sz w:val="24"/>
          <w:szCs w:val="24"/>
        </w:rPr>
        <w:t xml:space="preserve"> un imposant monument funèbre avec son tombeau.</w:t>
      </w:r>
    </w:p>
    <w:p w14:paraId="1BC92017" w14:textId="77777777" w:rsidR="00762DC9" w:rsidRDefault="00762DC9" w:rsidP="00762DC9">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La maison du poète, appelée </w:t>
      </w:r>
      <w:proofErr w:type="spellStart"/>
      <w:r>
        <w:rPr>
          <w:rFonts w:ascii="Times New Roman" w:eastAsia="Times New Roman" w:hAnsi="Times New Roman" w:cs="Times New Roman"/>
          <w:b/>
          <w:color w:val="000000"/>
          <w:sz w:val="24"/>
          <w:szCs w:val="24"/>
        </w:rPr>
        <w:t>Prioria</w:t>
      </w:r>
      <w:proofErr w:type="spellEnd"/>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(Prieur</w:t>
      </w:r>
      <w:r>
        <w:rPr>
          <w:rFonts w:ascii="Times New Roman" w:eastAsia="Times New Roman" w:hAnsi="Times New Roman" w:cs="Times New Roman"/>
          <w:sz w:val="24"/>
          <w:szCs w:val="24"/>
        </w:rPr>
        <w:t>é</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reflète</w:t>
      </w:r>
      <w:r>
        <w:rPr>
          <w:rFonts w:ascii="Times New Roman" w:eastAsia="Times New Roman" w:hAnsi="Times New Roman" w:cs="Times New Roman"/>
          <w:color w:val="000000"/>
          <w:sz w:val="24"/>
          <w:szCs w:val="24"/>
        </w:rPr>
        <w:t xml:space="preserve"> bien son caractère courageux, rebelle et visionnaire. Elle est parsemée, entre autres, de 33000 livres, 8000 objets divers, une salle de musique…Toutes les pièces sont assez sombres, il souffrait de photophobie à la suite d’un accident. C’est ici que Gabriele D’</w:t>
      </w:r>
      <w:proofErr w:type="spellStart"/>
      <w:r>
        <w:rPr>
          <w:rFonts w:ascii="Times New Roman" w:eastAsia="Times New Roman" w:hAnsi="Times New Roman" w:cs="Times New Roman"/>
          <w:color w:val="000000"/>
          <w:sz w:val="24"/>
          <w:szCs w:val="24"/>
        </w:rPr>
        <w:t>Annunzio</w:t>
      </w:r>
      <w:proofErr w:type="spellEnd"/>
      <w:r>
        <w:rPr>
          <w:rFonts w:ascii="Times New Roman" w:eastAsia="Times New Roman" w:hAnsi="Times New Roman" w:cs="Times New Roman"/>
          <w:color w:val="000000"/>
          <w:sz w:val="24"/>
          <w:szCs w:val="24"/>
        </w:rPr>
        <w:t xml:space="preserve"> a vécu les 17 dernières années de sa vie.</w:t>
      </w:r>
    </w:p>
    <w:p w14:paraId="0DE0C9BB" w14:textId="60901F0F" w:rsidR="00762DC9" w:rsidRDefault="00762DC9" w:rsidP="00762DC9">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Après la visite de tous ces </w:t>
      </w:r>
      <w:r>
        <w:rPr>
          <w:rFonts w:ascii="Times New Roman" w:eastAsia="Times New Roman" w:hAnsi="Times New Roman" w:cs="Times New Roman"/>
          <w:sz w:val="24"/>
          <w:szCs w:val="24"/>
        </w:rPr>
        <w:t>lieux,</w:t>
      </w:r>
      <w:r>
        <w:rPr>
          <w:rFonts w:ascii="Times New Roman" w:eastAsia="Times New Roman" w:hAnsi="Times New Roman" w:cs="Times New Roman"/>
          <w:color w:val="000000"/>
          <w:sz w:val="24"/>
          <w:szCs w:val="24"/>
        </w:rPr>
        <w:t xml:space="preserve"> nous nous accordons une pause déjeuner bien méritée.</w:t>
      </w:r>
    </w:p>
    <w:p w14:paraId="03A7C754" w14:textId="56D33F7A" w:rsidR="00762DC9" w:rsidRDefault="00762DC9" w:rsidP="00762DC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6C2ECB4D" w14:textId="37E77AE5" w:rsidR="00762DC9" w:rsidRDefault="00DF3157" w:rsidP="00762DC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7625"/>
        </w:tabs>
        <w:spacing w:before="24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r w:rsidR="00762DC9">
        <w:rPr>
          <w:rFonts w:ascii="Times New Roman" w:eastAsia="Times New Roman" w:hAnsi="Times New Roman" w:cs="Times New Roman"/>
          <w:color w:val="000000"/>
          <w:sz w:val="24"/>
          <w:szCs w:val="24"/>
        </w:rPr>
        <w:t xml:space="preserve">ans l’après-midi nous visitons le musée de Santa Giulia situé dans un ex monastère bénédictin où, au cours des siècles, se sont accumulés et superposés de remarquables témoignages archéologiques. La richesse et la rareté de ses collections font voyager le visiteur à travers des siècles d’histoire, de la préhistoire à nos jours. On peut voir que la basilique San Salvatore a été construite sur une </w:t>
      </w:r>
      <w:proofErr w:type="spellStart"/>
      <w:r w:rsidR="00762DC9">
        <w:rPr>
          <w:rFonts w:ascii="Times New Roman" w:eastAsia="Times New Roman" w:hAnsi="Times New Roman" w:cs="Times New Roman"/>
          <w:color w:val="000000"/>
          <w:sz w:val="24"/>
          <w:szCs w:val="24"/>
        </w:rPr>
        <w:t>domus</w:t>
      </w:r>
      <w:proofErr w:type="spellEnd"/>
      <w:r w:rsidR="00762DC9">
        <w:rPr>
          <w:rFonts w:ascii="Times New Roman" w:eastAsia="Times New Roman" w:hAnsi="Times New Roman" w:cs="Times New Roman"/>
          <w:color w:val="000000"/>
          <w:sz w:val="24"/>
          <w:szCs w:val="24"/>
        </w:rPr>
        <w:t xml:space="preserve"> d’époque romaine, dans </w:t>
      </w:r>
      <w:r w:rsidR="00762DC9">
        <w:rPr>
          <w:rFonts w:ascii="Times New Roman" w:eastAsia="Times New Roman" w:hAnsi="Times New Roman" w:cs="Times New Roman"/>
          <w:sz w:val="24"/>
          <w:szCs w:val="24"/>
        </w:rPr>
        <w:t>l'Église</w:t>
      </w:r>
      <w:r w:rsidR="00762DC9">
        <w:rPr>
          <w:rFonts w:ascii="Times New Roman" w:eastAsia="Times New Roman" w:hAnsi="Times New Roman" w:cs="Times New Roman"/>
          <w:color w:val="000000"/>
          <w:sz w:val="24"/>
          <w:szCs w:val="24"/>
        </w:rPr>
        <w:t xml:space="preserve"> de Santa Maria en Solario on peut admirer la Croix de </w:t>
      </w:r>
      <w:proofErr w:type="spellStart"/>
      <w:r w:rsidR="00762DC9">
        <w:rPr>
          <w:rFonts w:ascii="Times New Roman" w:eastAsia="Times New Roman" w:hAnsi="Times New Roman" w:cs="Times New Roman"/>
          <w:sz w:val="24"/>
          <w:szCs w:val="24"/>
        </w:rPr>
        <w:t>Desiderio</w:t>
      </w:r>
      <w:proofErr w:type="spellEnd"/>
      <w:r w:rsidR="00762DC9">
        <w:rPr>
          <w:rFonts w:ascii="Times New Roman" w:eastAsia="Times New Roman" w:hAnsi="Times New Roman" w:cs="Times New Roman"/>
          <w:color w:val="000000"/>
          <w:sz w:val="24"/>
          <w:szCs w:val="24"/>
        </w:rPr>
        <w:t xml:space="preserve"> de Lombardie datant du IXème siècle sertie de pierres précieuses et les mosaïques du sol du </w:t>
      </w:r>
      <w:proofErr w:type="spellStart"/>
      <w:r w:rsidR="00762DC9">
        <w:rPr>
          <w:rFonts w:ascii="Times New Roman" w:eastAsia="Times New Roman" w:hAnsi="Times New Roman" w:cs="Times New Roman"/>
          <w:color w:val="000000"/>
          <w:sz w:val="24"/>
          <w:szCs w:val="24"/>
        </w:rPr>
        <w:t>Domus</w:t>
      </w:r>
      <w:proofErr w:type="spellEnd"/>
      <w:r w:rsidR="00762DC9">
        <w:rPr>
          <w:rFonts w:ascii="Times New Roman" w:eastAsia="Times New Roman" w:hAnsi="Times New Roman" w:cs="Times New Roman"/>
          <w:color w:val="000000"/>
          <w:sz w:val="24"/>
          <w:szCs w:val="24"/>
        </w:rPr>
        <w:t xml:space="preserve"> de l’</w:t>
      </w:r>
      <w:proofErr w:type="spellStart"/>
      <w:r w:rsidR="00762DC9">
        <w:rPr>
          <w:rFonts w:ascii="Times New Roman" w:eastAsia="Times New Roman" w:hAnsi="Times New Roman" w:cs="Times New Roman"/>
          <w:color w:val="000000"/>
          <w:sz w:val="24"/>
          <w:szCs w:val="24"/>
        </w:rPr>
        <w:t>Ortaglia</w:t>
      </w:r>
      <w:proofErr w:type="spellEnd"/>
      <w:r w:rsidR="00762DC9">
        <w:rPr>
          <w:rFonts w:ascii="Times New Roman" w:eastAsia="Times New Roman" w:hAnsi="Times New Roman" w:cs="Times New Roman"/>
          <w:color w:val="000000"/>
          <w:sz w:val="24"/>
          <w:szCs w:val="24"/>
        </w:rPr>
        <w:t>, qui ont conservé toute leur beauté.</w:t>
      </w:r>
    </w:p>
    <w:p w14:paraId="5A3A43C7" w14:textId="77777777" w:rsidR="00762DC9" w:rsidRDefault="00762DC9" w:rsidP="00762DC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7625"/>
        </w:tabs>
        <w:spacing w:before="240" w:after="0" w:line="240" w:lineRule="auto"/>
        <w:jc w:val="both"/>
        <w:rPr>
          <w:rFonts w:ascii="Times New Roman" w:eastAsia="Times New Roman" w:hAnsi="Times New Roman" w:cs="Times New Roman"/>
          <w:color w:val="000000"/>
          <w:sz w:val="24"/>
          <w:szCs w:val="24"/>
        </w:rPr>
      </w:pPr>
    </w:p>
    <w:p w14:paraId="08471E69" w14:textId="5E3D428B" w:rsidR="00762DC9" w:rsidRDefault="00762DC9" w:rsidP="00762DC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7625"/>
        </w:tabs>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4"/>
          <w:szCs w:val="24"/>
        </w:rPr>
        <w:tab/>
      </w:r>
      <w:r w:rsidR="003F751F">
        <w:rPr>
          <w:rFonts w:ascii="Times New Roman" w:eastAsia="Times New Roman" w:hAnsi="Times New Roman" w:cs="Times New Roman"/>
          <w:noProof/>
          <w:color w:val="000000"/>
          <w:sz w:val="24"/>
          <w:szCs w:val="24"/>
        </w:rPr>
        <w:t xml:space="preserve">   </w:t>
      </w:r>
    </w:p>
    <w:p w14:paraId="3AA8F52F" w14:textId="77777777" w:rsidR="00DF3157" w:rsidRDefault="00762DC9" w:rsidP="00DF315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Lundi matin, après le petit déjeuner, nous visitons le Bas </w:t>
      </w:r>
      <w:proofErr w:type="spellStart"/>
      <w:r>
        <w:rPr>
          <w:rFonts w:ascii="Times New Roman" w:eastAsia="Times New Roman" w:hAnsi="Times New Roman" w:cs="Times New Roman"/>
          <w:color w:val="000000"/>
          <w:sz w:val="24"/>
          <w:szCs w:val="24"/>
        </w:rPr>
        <w:t>Bergam</w:t>
      </w:r>
      <w:r>
        <w:rPr>
          <w:rFonts w:ascii="Times New Roman" w:eastAsia="Times New Roman" w:hAnsi="Times New Roman" w:cs="Times New Roman"/>
          <w:sz w:val="24"/>
          <w:szCs w:val="24"/>
        </w:rPr>
        <w: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Città</w:t>
      </w:r>
      <w:proofErr w:type="spellEnd"/>
      <w:r>
        <w:rPr>
          <w:rFonts w:ascii="Times New Roman" w:eastAsia="Times New Roman" w:hAnsi="Times New Roman" w:cs="Times New Roman"/>
          <w:color w:val="000000"/>
          <w:sz w:val="24"/>
          <w:szCs w:val="24"/>
        </w:rPr>
        <w:t xml:space="preserve"> Bassa) moins touristique mais qui garde beaucoup de traces de l’ancienne ville haute. Nous nous promenons le long de la rue principale, appelée le </w:t>
      </w:r>
      <w:proofErr w:type="spellStart"/>
      <w:r>
        <w:rPr>
          <w:rFonts w:ascii="Times New Roman" w:eastAsia="Times New Roman" w:hAnsi="Times New Roman" w:cs="Times New Roman"/>
          <w:color w:val="000000"/>
          <w:sz w:val="24"/>
          <w:szCs w:val="24"/>
        </w:rPr>
        <w:t>Sentierone</w:t>
      </w:r>
      <w:proofErr w:type="spellEnd"/>
      <w:r>
        <w:rPr>
          <w:rFonts w:ascii="Times New Roman" w:eastAsia="Times New Roman" w:hAnsi="Times New Roman" w:cs="Times New Roman"/>
          <w:color w:val="000000"/>
          <w:sz w:val="24"/>
          <w:szCs w:val="24"/>
        </w:rPr>
        <w:t xml:space="preserve"> avec les Palais de la Mairie, de la Préfecture et du théâtre Donizetti. Nous visitons aussi l’église de San Michele au Pozzo Bianco et admirons les belles marqueteries de S. Bartolomé avec fresques de Lorenzo Lotto, célèbre artiste vénitien, qui a réalisé des œuvres magnifiques dans cette église.</w:t>
      </w:r>
    </w:p>
    <w:p w14:paraId="67792EC9" w14:textId="7ED2D114" w:rsidR="00762DC9" w:rsidRPr="00DF3157" w:rsidRDefault="00DF3157" w:rsidP="00DF315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w:t>
      </w:r>
      <w:r w:rsidR="00762DC9">
        <w:rPr>
          <w:rFonts w:ascii="Times New Roman" w:eastAsia="Times New Roman" w:hAnsi="Times New Roman" w:cs="Times New Roman"/>
          <w:sz w:val="24"/>
          <w:szCs w:val="24"/>
        </w:rPr>
        <w:t xml:space="preserve">près la visite de l’église, nous nous accordons une pause-café en écoutant l’air de l’Elixir d’Amour de Donizetti enregistré sur le portable de </w:t>
      </w:r>
      <w:proofErr w:type="spellStart"/>
      <w:r w:rsidR="00762DC9">
        <w:rPr>
          <w:rFonts w:ascii="Times New Roman" w:eastAsia="Times New Roman" w:hAnsi="Times New Roman" w:cs="Times New Roman"/>
          <w:sz w:val="24"/>
          <w:szCs w:val="24"/>
        </w:rPr>
        <w:t>Perlita</w:t>
      </w:r>
      <w:proofErr w:type="spellEnd"/>
      <w:r w:rsidR="00762DC9">
        <w:rPr>
          <w:rFonts w:ascii="Times New Roman" w:eastAsia="Times New Roman" w:hAnsi="Times New Roman" w:cs="Times New Roman"/>
          <w:sz w:val="24"/>
          <w:szCs w:val="24"/>
        </w:rPr>
        <w:t xml:space="preserve">. Après le déjeuner nous avons rendez-vous à la pinacothèque de l’Académie </w:t>
      </w:r>
      <w:proofErr w:type="spellStart"/>
      <w:r w:rsidR="00762DC9">
        <w:rPr>
          <w:rFonts w:ascii="Times New Roman" w:eastAsia="Times New Roman" w:hAnsi="Times New Roman" w:cs="Times New Roman"/>
          <w:sz w:val="24"/>
          <w:szCs w:val="24"/>
        </w:rPr>
        <w:t>Carrara</w:t>
      </w:r>
      <w:proofErr w:type="spellEnd"/>
      <w:r w:rsidR="00762DC9">
        <w:rPr>
          <w:rFonts w:ascii="Times New Roman" w:eastAsia="Times New Roman" w:hAnsi="Times New Roman" w:cs="Times New Roman"/>
          <w:sz w:val="24"/>
          <w:szCs w:val="24"/>
        </w:rPr>
        <w:t xml:space="preserve"> pour faire un plongeon dans les chefs-d’œuvre des maîtres peintres italiens.</w:t>
      </w:r>
    </w:p>
    <w:p w14:paraId="2F04CD35" w14:textId="77777777" w:rsidR="00762DC9" w:rsidRDefault="00762DC9" w:rsidP="00762DC9">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bookmarkStart w:id="0" w:name="_heading=h.gjdgxs" w:colFirst="0" w:colLast="0"/>
      <w:bookmarkEnd w:id="0"/>
      <w:r>
        <w:rPr>
          <w:rFonts w:ascii="Times New Roman" w:eastAsia="Times New Roman" w:hAnsi="Times New Roman" w:cs="Times New Roman"/>
          <w:color w:val="000000"/>
          <w:sz w:val="24"/>
          <w:szCs w:val="24"/>
        </w:rPr>
        <w:t xml:space="preserve">L’Académie </w:t>
      </w:r>
      <w:proofErr w:type="spellStart"/>
      <w:r>
        <w:rPr>
          <w:rFonts w:ascii="Times New Roman" w:eastAsia="Times New Roman" w:hAnsi="Times New Roman" w:cs="Times New Roman"/>
          <w:color w:val="000000"/>
          <w:sz w:val="24"/>
          <w:szCs w:val="24"/>
        </w:rPr>
        <w:t>Carrara</w:t>
      </w:r>
      <w:proofErr w:type="spellEnd"/>
      <w:r>
        <w:rPr>
          <w:rFonts w:ascii="Times New Roman" w:eastAsia="Times New Roman" w:hAnsi="Times New Roman" w:cs="Times New Roman"/>
          <w:color w:val="000000"/>
          <w:sz w:val="24"/>
          <w:szCs w:val="24"/>
        </w:rPr>
        <w:t xml:space="preserve"> est un musée d’art et une école des beaux-arts, créée par le comte Giacomo </w:t>
      </w:r>
      <w:proofErr w:type="spellStart"/>
      <w:r>
        <w:rPr>
          <w:rFonts w:ascii="Times New Roman" w:eastAsia="Times New Roman" w:hAnsi="Times New Roman" w:cs="Times New Roman"/>
          <w:color w:val="000000"/>
          <w:sz w:val="24"/>
          <w:szCs w:val="24"/>
        </w:rPr>
        <w:t>Carrara</w:t>
      </w:r>
      <w:proofErr w:type="spellEnd"/>
      <w:r>
        <w:rPr>
          <w:rFonts w:ascii="Times New Roman" w:eastAsia="Times New Roman" w:hAnsi="Times New Roman" w:cs="Times New Roman"/>
          <w:color w:val="000000"/>
          <w:sz w:val="24"/>
          <w:szCs w:val="24"/>
        </w:rPr>
        <w:t xml:space="preserve">, mécène et collectionneur. Son intérieur est riche de peintures, dessins, sculptures et objets de décoration de la période allant du XV au XIX siècle parmi lesquels des </w:t>
      </w:r>
      <w:r>
        <w:rPr>
          <w:rFonts w:ascii="Times New Roman" w:eastAsia="Times New Roman" w:hAnsi="Times New Roman" w:cs="Times New Roman"/>
          <w:sz w:val="24"/>
          <w:szCs w:val="24"/>
        </w:rPr>
        <w:t>œuvres</w:t>
      </w:r>
      <w:r>
        <w:rPr>
          <w:rFonts w:ascii="Times New Roman" w:eastAsia="Times New Roman" w:hAnsi="Times New Roman" w:cs="Times New Roman"/>
          <w:color w:val="000000"/>
          <w:sz w:val="24"/>
          <w:szCs w:val="24"/>
        </w:rPr>
        <w:t xml:space="preserve"> de Botticelli, Tiepolo, Canaletto etc.</w:t>
      </w:r>
    </w:p>
    <w:p w14:paraId="66412B37" w14:textId="76E970E0" w:rsidR="00762DC9" w:rsidRDefault="00762DC9" w:rsidP="00762DC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noProof/>
          <w:color w:val="000000"/>
          <w:sz w:val="24"/>
          <w:szCs w:val="24"/>
        </w:rPr>
        <w:t xml:space="preserve"> </w:t>
      </w:r>
      <w:r>
        <w:rPr>
          <w:rFonts w:ascii="Times New Roman" w:eastAsia="Times New Roman" w:hAnsi="Times New Roman" w:cs="Times New Roman"/>
          <w:noProof/>
          <w:color w:val="000000"/>
          <w:sz w:val="18"/>
          <w:szCs w:val="18"/>
        </w:rPr>
        <w:t xml:space="preserve"> </w:t>
      </w:r>
    </w:p>
    <w:p w14:paraId="4B764CD3" w14:textId="77777777" w:rsidR="00762DC9" w:rsidRDefault="00762DC9" w:rsidP="00762DC9">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bookmarkStart w:id="1" w:name="_GoBack"/>
      <w:bookmarkEnd w:id="1"/>
      <w:r>
        <w:rPr>
          <w:rFonts w:ascii="Times New Roman" w:eastAsia="Times New Roman" w:hAnsi="Times New Roman" w:cs="Times New Roman"/>
          <w:color w:val="000000"/>
          <w:sz w:val="24"/>
          <w:szCs w:val="24"/>
        </w:rPr>
        <w:t>Nous terminons la visite en dégustant une glace italienne en attendant le car qui va nous accompagner à l’aéroport de Milan/Malpensa pour notre vol de retour au Luxembourg.</w:t>
      </w:r>
    </w:p>
    <w:p w14:paraId="146E1FA9" w14:textId="77777777" w:rsidR="00762DC9" w:rsidRDefault="00762DC9" w:rsidP="00762DC9">
      <w:pPr>
        <w:spacing w:after="0"/>
        <w:jc w:val="center"/>
        <w:rPr>
          <w:rFonts w:ascii="Times New Roman" w:eastAsia="Times New Roman" w:hAnsi="Times New Roman" w:cs="Times New Roman"/>
          <w:sz w:val="18"/>
          <w:szCs w:val="18"/>
        </w:rPr>
      </w:pPr>
      <w:r>
        <w:rPr>
          <w:noProof/>
          <w:lang w:eastAsia="fr-BE"/>
        </w:rPr>
        <w:lastRenderedPageBreak/>
        <w:drawing>
          <wp:inline distT="0" distB="0" distL="0" distR="0" wp14:anchorId="643CF557" wp14:editId="119CE400">
            <wp:extent cx="3837094" cy="3448050"/>
            <wp:effectExtent l="0" t="0" r="0" b="0"/>
            <wp:docPr id="96" name="image9.jpg" descr="C:\Users\Madd\AppData\Local\Temp\20220702_161627.jpg"/>
            <wp:cNvGraphicFramePr/>
            <a:graphic xmlns:a="http://schemas.openxmlformats.org/drawingml/2006/main">
              <a:graphicData uri="http://schemas.openxmlformats.org/drawingml/2006/picture">
                <pic:pic xmlns:pic="http://schemas.openxmlformats.org/drawingml/2006/picture">
                  <pic:nvPicPr>
                    <pic:cNvPr id="0" name="image9.jpg" descr="C:\Users\Madd\AppData\Local\Temp\20220702_161627.jpg"/>
                    <pic:cNvPicPr preferRelativeResize="0"/>
                  </pic:nvPicPr>
                  <pic:blipFill>
                    <a:blip r:embed="rId8"/>
                    <a:srcRect/>
                    <a:stretch>
                      <a:fillRect/>
                    </a:stretch>
                  </pic:blipFill>
                  <pic:spPr>
                    <a:xfrm rot="5400000">
                      <a:off x="0" y="0"/>
                      <a:ext cx="3837094" cy="3448050"/>
                    </a:xfrm>
                    <a:prstGeom prst="rect">
                      <a:avLst/>
                    </a:prstGeom>
                    <a:ln/>
                  </pic:spPr>
                </pic:pic>
              </a:graphicData>
            </a:graphic>
          </wp:inline>
        </w:drawing>
      </w:r>
    </w:p>
    <w:p w14:paraId="10B6CD1D" w14:textId="465C09F7" w:rsidR="00772935" w:rsidRDefault="00762DC9" w:rsidP="00762DC9">
      <w:pPr>
        <w:suppressAutoHyphens/>
        <w:spacing w:before="28" w:after="0"/>
        <w:ind w:left="57" w:right="850"/>
        <w:rPr>
          <w:rFonts w:ascii="Times New Roman" w:eastAsia="SimSun" w:hAnsi="Times New Roman" w:cs="Times New Roman"/>
          <w:kern w:val="1"/>
          <w:sz w:val="24"/>
          <w:szCs w:val="24"/>
          <w:lang w:eastAsia="ar-SA"/>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 xml:space="preserve"> Complexe de la Rocca, Pa</w:t>
      </w:r>
      <w:r>
        <w:rPr>
          <w:rFonts w:ascii="Times New Roman" w:eastAsia="Times New Roman" w:hAnsi="Times New Roman" w:cs="Times New Roman"/>
          <w:sz w:val="18"/>
          <w:szCs w:val="18"/>
          <w:highlight w:val="white"/>
        </w:rPr>
        <w:t>rc des remembrances, l</w:t>
      </w:r>
      <w:r>
        <w:rPr>
          <w:rFonts w:ascii="Times New Roman" w:eastAsia="Times New Roman" w:hAnsi="Times New Roman" w:cs="Times New Roman"/>
          <w:sz w:val="18"/>
          <w:szCs w:val="18"/>
        </w:rPr>
        <w:t>e groupe</w:t>
      </w:r>
    </w:p>
    <w:p w14:paraId="4FE79C03" w14:textId="53F72F9B" w:rsidR="00D1434C" w:rsidRDefault="00D1434C" w:rsidP="00772935">
      <w:pPr>
        <w:suppressAutoHyphens/>
        <w:spacing w:before="28" w:after="0"/>
        <w:ind w:left="57" w:right="850"/>
        <w:rPr>
          <w:rFonts w:ascii="Times New Roman" w:eastAsia="SimSun" w:hAnsi="Times New Roman" w:cs="Times New Roman"/>
          <w:kern w:val="1"/>
          <w:sz w:val="24"/>
          <w:szCs w:val="24"/>
          <w:lang w:eastAsia="ar-SA"/>
        </w:rPr>
      </w:pPr>
    </w:p>
    <w:p w14:paraId="4CEA3635" w14:textId="502E747B" w:rsidR="00762DC9" w:rsidRDefault="00762DC9" w:rsidP="00772935">
      <w:pPr>
        <w:suppressAutoHyphens/>
        <w:spacing w:before="28" w:after="0"/>
        <w:ind w:left="57" w:right="850"/>
        <w:rPr>
          <w:rFonts w:ascii="Times New Roman" w:eastAsia="SimSun" w:hAnsi="Times New Roman" w:cs="Times New Roman"/>
          <w:kern w:val="1"/>
          <w:sz w:val="24"/>
          <w:szCs w:val="24"/>
          <w:lang w:eastAsia="ar-SA"/>
        </w:rPr>
      </w:pPr>
    </w:p>
    <w:p w14:paraId="21377BBC" w14:textId="6892A819" w:rsidR="00762DC9" w:rsidRDefault="00762DC9" w:rsidP="00772935">
      <w:pPr>
        <w:suppressAutoHyphens/>
        <w:spacing w:before="28" w:after="0"/>
        <w:ind w:left="57" w:right="850"/>
        <w:rPr>
          <w:rFonts w:ascii="Times New Roman" w:eastAsia="SimSun" w:hAnsi="Times New Roman" w:cs="Times New Roman"/>
          <w:kern w:val="1"/>
          <w:sz w:val="24"/>
          <w:szCs w:val="24"/>
          <w:lang w:eastAsia="ar-SA"/>
        </w:rPr>
      </w:pPr>
    </w:p>
    <w:p w14:paraId="5D47A7E3" w14:textId="77777777" w:rsidR="00762DC9" w:rsidRPr="00772935" w:rsidRDefault="00762DC9" w:rsidP="00772935">
      <w:pPr>
        <w:suppressAutoHyphens/>
        <w:spacing w:before="28" w:after="0"/>
        <w:ind w:left="57" w:right="850"/>
        <w:rPr>
          <w:rFonts w:ascii="Times New Roman" w:eastAsia="SimSun" w:hAnsi="Times New Roman" w:cs="Times New Roman"/>
          <w:kern w:val="1"/>
          <w:sz w:val="24"/>
          <w:szCs w:val="24"/>
          <w:lang w:eastAsia="ar-SA"/>
        </w:rPr>
      </w:pPr>
    </w:p>
    <w:tbl>
      <w:tblPr>
        <w:tblStyle w:val="Grilledutableau"/>
        <w:tblW w:w="0" w:type="auto"/>
        <w:tblInd w:w="57" w:type="dxa"/>
        <w:tblLook w:val="04A0" w:firstRow="1" w:lastRow="0" w:firstColumn="1" w:lastColumn="0" w:noHBand="0" w:noVBand="1"/>
      </w:tblPr>
      <w:tblGrid>
        <w:gridCol w:w="10399"/>
      </w:tblGrid>
      <w:tr w:rsidR="00D05C11" w14:paraId="3BADFC94" w14:textId="77777777" w:rsidTr="00762DC9">
        <w:tc>
          <w:tcPr>
            <w:tcW w:w="10399" w:type="dxa"/>
          </w:tcPr>
          <w:p w14:paraId="32A353A2" w14:textId="77777777" w:rsidR="00D05C11" w:rsidRDefault="00D05C11" w:rsidP="00D05C11">
            <w:pPr>
              <w:ind w:right="1134"/>
              <w:jc w:val="center"/>
            </w:pPr>
            <w:r>
              <w:t>Pour avoir accès à n</w:t>
            </w:r>
            <w:r w:rsidRPr="00D05C11">
              <w:t xml:space="preserve">otre site, cliquer </w:t>
            </w:r>
            <w:hyperlink r:id="rId9" w:history="1">
              <w:r w:rsidRPr="00D05C11">
                <w:rPr>
                  <w:rStyle w:val="Lienhypertexte"/>
                </w:rPr>
                <w:t>ici</w:t>
              </w:r>
            </w:hyperlink>
          </w:p>
          <w:p w14:paraId="3ECC38DB" w14:textId="77777777" w:rsidR="00D05C11" w:rsidRDefault="00D05C11" w:rsidP="000D3391">
            <w:pPr>
              <w:ind w:right="1134"/>
            </w:pPr>
          </w:p>
        </w:tc>
      </w:tr>
    </w:tbl>
    <w:p w14:paraId="1CBF9D7F" w14:textId="77777777" w:rsidR="00971B65" w:rsidRDefault="00971B65" w:rsidP="00C15176">
      <w:pPr>
        <w:ind w:left="57" w:right="1134"/>
      </w:pPr>
    </w:p>
    <w:sectPr w:rsidR="00971B65" w:rsidSect="000D3391">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9F005" w14:textId="77777777" w:rsidR="00C87106" w:rsidRDefault="00C87106" w:rsidP="00D07B4A">
      <w:pPr>
        <w:spacing w:after="0" w:line="240" w:lineRule="auto"/>
      </w:pPr>
      <w:r>
        <w:separator/>
      </w:r>
    </w:p>
  </w:endnote>
  <w:endnote w:type="continuationSeparator" w:id="0">
    <w:p w14:paraId="3E2DF309" w14:textId="77777777" w:rsidR="00C87106" w:rsidRDefault="00C87106" w:rsidP="00D07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7CD95" w14:textId="77777777" w:rsidR="00D07B4A" w:rsidRDefault="00D07B4A">
    <w:pPr>
      <w:pStyle w:val="Pieddepage"/>
    </w:pPr>
    <w:r w:rsidRPr="00D07B4A">
      <w:rPr>
        <w:u w:val="single"/>
      </w:rPr>
      <w:t>Compte BIL</w:t>
    </w:r>
    <w:r>
      <w:t>: IBAN LU41 0022 1740 2290 0000/BILLLULL</w:t>
    </w:r>
  </w:p>
  <w:p w14:paraId="11A69464" w14:textId="77777777" w:rsidR="00D07B4A" w:rsidRDefault="00D07B4A">
    <w:pPr>
      <w:pStyle w:val="Pieddepage"/>
    </w:pPr>
    <w:r w:rsidRPr="00D07B4A">
      <w:rPr>
        <w:u w:val="single"/>
      </w:rPr>
      <w:t>Tél de la Section</w:t>
    </w:r>
    <w:r>
      <w:t>: 00352 621 37 87 98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69267E" w14:textId="77777777" w:rsidR="00C87106" w:rsidRDefault="00C87106" w:rsidP="00D07B4A">
      <w:pPr>
        <w:spacing w:after="0" w:line="240" w:lineRule="auto"/>
      </w:pPr>
      <w:r>
        <w:separator/>
      </w:r>
    </w:p>
  </w:footnote>
  <w:footnote w:type="continuationSeparator" w:id="0">
    <w:p w14:paraId="5DD66009" w14:textId="77777777" w:rsidR="00C87106" w:rsidRDefault="00C87106" w:rsidP="00D07B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0D3391"/>
    <w:rsid w:val="00001460"/>
    <w:rsid w:val="00003EA4"/>
    <w:rsid w:val="00005783"/>
    <w:rsid w:val="000171A6"/>
    <w:rsid w:val="00094C86"/>
    <w:rsid w:val="000D3391"/>
    <w:rsid w:val="00127CA1"/>
    <w:rsid w:val="00155FCF"/>
    <w:rsid w:val="001E1C42"/>
    <w:rsid w:val="001E7D8F"/>
    <w:rsid w:val="002132F2"/>
    <w:rsid w:val="002509EC"/>
    <w:rsid w:val="002948CF"/>
    <w:rsid w:val="002C3823"/>
    <w:rsid w:val="002D0F0C"/>
    <w:rsid w:val="002E6FD8"/>
    <w:rsid w:val="00397150"/>
    <w:rsid w:val="003E4E44"/>
    <w:rsid w:val="003F751F"/>
    <w:rsid w:val="00437476"/>
    <w:rsid w:val="004B0632"/>
    <w:rsid w:val="004D7F0E"/>
    <w:rsid w:val="005347D8"/>
    <w:rsid w:val="00544203"/>
    <w:rsid w:val="00545E0F"/>
    <w:rsid w:val="005A004C"/>
    <w:rsid w:val="005A268F"/>
    <w:rsid w:val="005B4FE5"/>
    <w:rsid w:val="005E19AE"/>
    <w:rsid w:val="00631787"/>
    <w:rsid w:val="00665653"/>
    <w:rsid w:val="00703335"/>
    <w:rsid w:val="00762DC9"/>
    <w:rsid w:val="00772935"/>
    <w:rsid w:val="008149B4"/>
    <w:rsid w:val="00892289"/>
    <w:rsid w:val="008D614F"/>
    <w:rsid w:val="00971B65"/>
    <w:rsid w:val="00977850"/>
    <w:rsid w:val="009C1A9F"/>
    <w:rsid w:val="00A30F6E"/>
    <w:rsid w:val="00A81EE7"/>
    <w:rsid w:val="00AC3972"/>
    <w:rsid w:val="00AE0DE5"/>
    <w:rsid w:val="00B40168"/>
    <w:rsid w:val="00B508B0"/>
    <w:rsid w:val="00B979F3"/>
    <w:rsid w:val="00BA1EA3"/>
    <w:rsid w:val="00C15176"/>
    <w:rsid w:val="00C24A67"/>
    <w:rsid w:val="00C545C9"/>
    <w:rsid w:val="00C87106"/>
    <w:rsid w:val="00CD5AD8"/>
    <w:rsid w:val="00CE3030"/>
    <w:rsid w:val="00D05C11"/>
    <w:rsid w:val="00D06D4B"/>
    <w:rsid w:val="00D07B4A"/>
    <w:rsid w:val="00D07F2B"/>
    <w:rsid w:val="00D1434C"/>
    <w:rsid w:val="00D775F7"/>
    <w:rsid w:val="00D82067"/>
    <w:rsid w:val="00D8339A"/>
    <w:rsid w:val="00D8392F"/>
    <w:rsid w:val="00DB1D02"/>
    <w:rsid w:val="00DB5185"/>
    <w:rsid w:val="00DD4B5A"/>
    <w:rsid w:val="00DF0104"/>
    <w:rsid w:val="00DF3157"/>
    <w:rsid w:val="00E44843"/>
    <w:rsid w:val="00E86F70"/>
    <w:rsid w:val="00ED1741"/>
    <w:rsid w:val="00EF7D0D"/>
    <w:rsid w:val="00FB2E74"/>
    <w:rsid w:val="00FD0BB7"/>
    <w:rsid w:val="00FD5849"/>
    <w:rsid w:val="00FF689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FC3A8"/>
  <w15:docId w15:val="{6C95E50E-D0C3-4DC9-9EB2-9B9FDD67D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D339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391"/>
    <w:rPr>
      <w:rFonts w:ascii="Tahoma" w:hAnsi="Tahoma" w:cs="Tahoma"/>
      <w:sz w:val="16"/>
      <w:szCs w:val="16"/>
    </w:rPr>
  </w:style>
  <w:style w:type="paragraph" w:styleId="En-tte">
    <w:name w:val="header"/>
    <w:basedOn w:val="Normal"/>
    <w:link w:val="En-tteCar"/>
    <w:uiPriority w:val="99"/>
    <w:unhideWhenUsed/>
    <w:rsid w:val="00D07B4A"/>
    <w:pPr>
      <w:tabs>
        <w:tab w:val="center" w:pos="4513"/>
        <w:tab w:val="right" w:pos="9026"/>
      </w:tabs>
      <w:spacing w:after="0" w:line="240" w:lineRule="auto"/>
    </w:pPr>
  </w:style>
  <w:style w:type="character" w:customStyle="1" w:styleId="En-tteCar">
    <w:name w:val="En-tête Car"/>
    <w:basedOn w:val="Policepardfaut"/>
    <w:link w:val="En-tte"/>
    <w:uiPriority w:val="99"/>
    <w:rsid w:val="00D07B4A"/>
  </w:style>
  <w:style w:type="paragraph" w:styleId="Pieddepage">
    <w:name w:val="footer"/>
    <w:basedOn w:val="Normal"/>
    <w:link w:val="PieddepageCar"/>
    <w:uiPriority w:val="99"/>
    <w:unhideWhenUsed/>
    <w:rsid w:val="00D07B4A"/>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D07B4A"/>
  </w:style>
  <w:style w:type="character" w:styleId="Lienhypertexte">
    <w:name w:val="Hyperlink"/>
    <w:basedOn w:val="Policepardfaut"/>
    <w:uiPriority w:val="99"/>
    <w:unhideWhenUsed/>
    <w:rsid w:val="00D05C11"/>
    <w:rPr>
      <w:color w:val="0000FF" w:themeColor="hyperlink"/>
      <w:u w:val="single"/>
    </w:rPr>
  </w:style>
  <w:style w:type="character" w:styleId="Lienhypertextesuivivisit">
    <w:name w:val="FollowedHyperlink"/>
    <w:basedOn w:val="Policepardfaut"/>
    <w:uiPriority w:val="99"/>
    <w:semiHidden/>
    <w:unhideWhenUsed/>
    <w:rsid w:val="00D05C11"/>
    <w:rPr>
      <w:color w:val="800080" w:themeColor="followedHyperlink"/>
      <w:u w:val="single"/>
    </w:rPr>
  </w:style>
  <w:style w:type="table" w:styleId="Grilledutableau">
    <w:name w:val="Table Grid"/>
    <w:basedOn w:val="TableauNormal"/>
    <w:uiPriority w:val="59"/>
    <w:rsid w:val="00D05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semiHidden/>
    <w:unhideWhenUsed/>
    <w:rsid w:val="00001460"/>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semiHidden/>
    <w:rsid w:val="00001460"/>
    <w:rPr>
      <w:rFonts w:ascii="Consolas" w:hAnsi="Consolas"/>
      <w:sz w:val="21"/>
      <w:szCs w:val="21"/>
    </w:rPr>
  </w:style>
  <w:style w:type="paragraph" w:styleId="Sansinterligne">
    <w:name w:val="No Spacing"/>
    <w:uiPriority w:val="1"/>
    <w:qFormat/>
    <w:rsid w:val="005A004C"/>
    <w:pPr>
      <w:spacing w:after="0" w:line="240" w:lineRule="auto"/>
    </w:pPr>
  </w:style>
  <w:style w:type="character" w:styleId="Accentuation">
    <w:name w:val="Emphasis"/>
    <w:basedOn w:val="Policepardfaut"/>
    <w:uiPriority w:val="20"/>
    <w:qFormat/>
    <w:rsid w:val="008D61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982249">
      <w:bodyDiv w:val="1"/>
      <w:marLeft w:val="0"/>
      <w:marRight w:val="0"/>
      <w:marTop w:val="0"/>
      <w:marBottom w:val="0"/>
      <w:divBdr>
        <w:top w:val="none" w:sz="0" w:space="0" w:color="auto"/>
        <w:left w:val="none" w:sz="0" w:space="0" w:color="auto"/>
        <w:bottom w:val="none" w:sz="0" w:space="0" w:color="auto"/>
        <w:right w:val="none" w:sz="0" w:space="0" w:color="auto"/>
      </w:divBdr>
    </w:div>
    <w:div w:id="139188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webSettings" Target="webSettings.xml"/><Relationship Id="rId7" Type="http://schemas.openxmlformats.org/officeDocument/2006/relationships/hyperlink" Target="https://fr.wikipedia.org/wiki/Premi%C3%A8re_Guerre_mondial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cercleculturel.lu/Histoire_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952</Words>
  <Characters>5238</Characters>
  <Application>Microsoft Office Word</Application>
  <DocSecurity>0</DocSecurity>
  <Lines>43</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Véronique Delhaxhe</cp:lastModifiedBy>
  <cp:revision>6</cp:revision>
  <cp:lastPrinted>2022-07-17T10:07:00Z</cp:lastPrinted>
  <dcterms:created xsi:type="dcterms:W3CDTF">2022-07-14T16:16:00Z</dcterms:created>
  <dcterms:modified xsi:type="dcterms:W3CDTF">2025-02-09T17:47:00Z</dcterms:modified>
</cp:coreProperties>
</file>